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72B6" w14:textId="1E3EEA5E" w:rsidR="00636C94" w:rsidRDefault="00CB508F">
      <w:pPr>
        <w:rPr>
          <w:rFonts w:ascii="Fira Sans" w:hAnsi="Fira Sans"/>
          <w:b/>
          <w:bCs/>
          <w:color w:val="1E1E1E"/>
          <w:sz w:val="34"/>
          <w:szCs w:val="34"/>
          <w:shd w:val="clear" w:color="auto" w:fill="FDFDFD"/>
        </w:rPr>
      </w:pPr>
      <w:r>
        <w:rPr>
          <w:rFonts w:ascii="Fira Sans" w:hAnsi="Fira Sans"/>
          <w:b/>
          <w:bCs/>
          <w:color w:val="1E1E1E"/>
          <w:sz w:val="34"/>
          <w:szCs w:val="34"/>
          <w:shd w:val="clear" w:color="auto" w:fill="FDFDFD"/>
        </w:rPr>
        <w:t>Patient-Clinician Privacy Agreement (HIPAA)</w:t>
      </w:r>
    </w:p>
    <w:p w14:paraId="75217C3C" w14:textId="5077C653"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and my practice is in general accordance with HIPAA policies. The law requires that I obtain your signature acknowledging that I have provided you with this information at the end of this session.</w:t>
      </w:r>
    </w:p>
    <w:p w14:paraId="55C3341F" w14:textId="3754187C"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or if you have not satisfied any financial obligations you have incurred.</w:t>
      </w:r>
    </w:p>
    <w:p w14:paraId="3CB35C5C"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PSYCHOLOGICAL SERVICES</w:t>
      </w:r>
    </w:p>
    <w:p w14:paraId="47EAF9C2" w14:textId="77777777"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 xml:space="preserve">Therapy is a relationship between people that works in part because of the clearly defined rights and responsibilities held by each person. This frame helps to create the safety to take risks and the support to become empowered </w:t>
      </w:r>
      <w:r w:rsidRPr="00CB508F">
        <w:rPr>
          <w:rFonts w:ascii="Fira Sans" w:eastAsia="Times New Roman" w:hAnsi="Fira Sans" w:cs="Times New Roman"/>
          <w:color w:val="474747"/>
          <w:sz w:val="26"/>
          <w:szCs w:val="26"/>
        </w:rPr>
        <w:lastRenderedPageBreak/>
        <w:t>to create change. As a client in psychotherapy, you have certain rights and responsibilities that are important for you to know about. There are also legal limitations to those rights that you should be aware of. I, as your therapist, have corresponding responsibilities to you. These respective rights are described in the following section.</w:t>
      </w:r>
      <w:r w:rsidRPr="00CB508F">
        <w:rPr>
          <w:rFonts w:ascii="Fira Sans" w:eastAsia="Times New Roman" w:hAnsi="Fira Sans" w:cs="Times New Roman"/>
          <w:color w:val="474747"/>
          <w:sz w:val="26"/>
          <w:szCs w:val="26"/>
        </w:rPr>
        <w:br/>
      </w:r>
      <w:r w:rsidRPr="00CB508F">
        <w:rPr>
          <w:rFonts w:ascii="Fira Sans" w:eastAsia="Times New Roman" w:hAnsi="Fira Sans" w:cs="Times New Roman"/>
          <w:color w:val="474747"/>
          <w:sz w:val="26"/>
          <w:szCs w:val="26"/>
        </w:rPr>
        <w:br/>
        <w:t xml:space="preserve">Psychotherapy has both benefits and risks. Risks sometimes include experiencing uncomfortable feelings, such as sadness, guilt, anxiety, anger, frustration, loneliness and helplessness. Psychotherapy often requires discussing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roofErr w:type="gramStart"/>
      <w:r w:rsidRPr="00CB508F">
        <w:rPr>
          <w:rFonts w:ascii="Fira Sans" w:eastAsia="Times New Roman" w:hAnsi="Fira Sans" w:cs="Times New Roman"/>
          <w:color w:val="474747"/>
          <w:sz w:val="26"/>
          <w:szCs w:val="26"/>
        </w:rPr>
        <w:t>But,</w:t>
      </w:r>
      <w:proofErr w:type="gramEnd"/>
      <w:r w:rsidRPr="00CB508F">
        <w:rPr>
          <w:rFonts w:ascii="Fira Sans" w:eastAsia="Times New Roman" w:hAnsi="Fira Sans" w:cs="Times New Roman"/>
          <w:color w:val="474747"/>
          <w:sz w:val="26"/>
          <w:szCs w:val="26"/>
        </w:rPr>
        <w:t xml:space="preserve"> there are no guarantees about what will happen. Psychotherapy requires a very active effort on your part. In order to be most successful, you will have to work on things that we discuss outside of sessions.</w:t>
      </w:r>
      <w:r w:rsidRPr="00CB508F">
        <w:rPr>
          <w:rFonts w:ascii="Fira Sans" w:eastAsia="Times New Roman" w:hAnsi="Fira Sans" w:cs="Times New Roman"/>
          <w:color w:val="474747"/>
          <w:sz w:val="26"/>
          <w:szCs w:val="26"/>
        </w:rPr>
        <w:br/>
      </w:r>
      <w:r w:rsidRPr="00CB508F">
        <w:rPr>
          <w:rFonts w:ascii="Fira Sans" w:eastAsia="Times New Roman" w:hAnsi="Fira Sans" w:cs="Times New Roman"/>
          <w:color w:val="474747"/>
          <w:sz w:val="26"/>
          <w:szCs w:val="26"/>
        </w:rPr>
        <w:br/>
        <w:t>The first few sessions will involve a comprehensive evaluation of your needs. By the end of the evaluation, I will be able to offer you some initial impressions of what our work may include. At that point, we will discuss your treatment goals and create a personalized, initial treatment plan, if you decide to continue. You should evaluate this information as well as your own assessment about whether you feel comfortable working with me. Therapy involves a large commitment of time, money, and energy, so you should be very careful about the therapist you select. If you have questions about my procedures, we should discuss them whenever they arise.</w:t>
      </w:r>
    </w:p>
    <w:p w14:paraId="68B448DB" w14:textId="303C0E03" w:rsidR="00CB508F" w:rsidRPr="00CB508F" w:rsidRDefault="00CB508F" w:rsidP="00CB508F">
      <w:pPr>
        <w:spacing w:after="0" w:line="460" w:lineRule="atLeast"/>
        <w:rPr>
          <w:rFonts w:ascii="Fira Sans" w:eastAsia="Times New Roman" w:hAnsi="Fira Sans" w:cs="Times New Roman"/>
          <w:sz w:val="26"/>
          <w:szCs w:val="26"/>
        </w:rPr>
      </w:pPr>
      <w:r w:rsidRPr="00CB508F">
        <w:rPr>
          <w:rFonts w:ascii="Fira Sans" w:eastAsia="Times New Roman" w:hAnsi="Fira Sans" w:cs="Times New Roman"/>
          <w:sz w:val="26"/>
          <w:szCs w:val="26"/>
        </w:rPr>
        <w:t> </w:t>
      </w:r>
    </w:p>
    <w:p w14:paraId="675BF5B6"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lastRenderedPageBreak/>
        <w:t>APPOINTMENTS</w:t>
      </w:r>
    </w:p>
    <w:p w14:paraId="491347E2" w14:textId="0CD05868"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Counselors of Texas (Austin Tele) will normally conduct an evaluation that will last from 1 to 3 sessions. During this time, your provider can decide the best person to provide the services you need in order to meet your treatment goals. If psychotherapy is begun, Counselors of Texas (Austin Tele) will usually schedule one 1-hour session per week at a time agreed on, although some sessions may be longer or more frequent.</w:t>
      </w:r>
    </w:p>
    <w:p w14:paraId="03B98977" w14:textId="77777777" w:rsidR="00CB508F" w:rsidRPr="00CB508F" w:rsidRDefault="00CB508F" w:rsidP="00CB508F">
      <w:pPr>
        <w:spacing w:after="0" w:line="460" w:lineRule="atLeast"/>
        <w:rPr>
          <w:rFonts w:ascii="Times New Roman" w:eastAsia="Times New Roman" w:hAnsi="Times New Roman" w:cs="Times New Roman"/>
          <w:sz w:val="20"/>
          <w:szCs w:val="20"/>
        </w:rPr>
      </w:pPr>
    </w:p>
    <w:p w14:paraId="7FDB3DF8"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CANCELLATION</w:t>
      </w:r>
    </w:p>
    <w:p w14:paraId="18E54596" w14:textId="77777777"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Psychological services are most effective when meeting times are regular and consistent. The time scheduled for your appointment is assigned to you and you alone. </w:t>
      </w:r>
      <w:r w:rsidRPr="00CB508F">
        <w:rPr>
          <w:rFonts w:ascii="Fira Sans" w:eastAsia="Times New Roman" w:hAnsi="Fira Sans" w:cs="Times New Roman"/>
          <w:b/>
          <w:bCs/>
          <w:color w:val="474747"/>
          <w:sz w:val="26"/>
          <w:szCs w:val="26"/>
        </w:rPr>
        <w:t xml:space="preserve">If you need to cancel or reschedule a session, it is required that you provide more than 24 </w:t>
      </w:r>
      <w:proofErr w:type="spellStart"/>
      <w:r w:rsidRPr="00CB508F">
        <w:rPr>
          <w:rFonts w:ascii="Fira Sans" w:eastAsia="Times New Roman" w:hAnsi="Fira Sans" w:cs="Times New Roman"/>
          <w:b/>
          <w:bCs/>
          <w:color w:val="474747"/>
          <w:sz w:val="26"/>
          <w:szCs w:val="26"/>
        </w:rPr>
        <w:t>hours notice</w:t>
      </w:r>
      <w:proofErr w:type="spellEnd"/>
      <w:r w:rsidRPr="00CB508F">
        <w:rPr>
          <w:rFonts w:ascii="Fira Sans" w:eastAsia="Times New Roman" w:hAnsi="Fira Sans" w:cs="Times New Roman"/>
          <w:b/>
          <w:bCs/>
          <w:color w:val="474747"/>
          <w:sz w:val="26"/>
          <w:szCs w:val="26"/>
        </w:rPr>
        <w:t xml:space="preserve">. If you miss a session without canceling, or cancel with less than 24 </w:t>
      </w:r>
      <w:proofErr w:type="spellStart"/>
      <w:r w:rsidRPr="00CB508F">
        <w:rPr>
          <w:rFonts w:ascii="Fira Sans" w:eastAsia="Times New Roman" w:hAnsi="Fira Sans" w:cs="Times New Roman"/>
          <w:b/>
          <w:bCs/>
          <w:color w:val="474747"/>
          <w:sz w:val="26"/>
          <w:szCs w:val="26"/>
        </w:rPr>
        <w:t>hours notice</w:t>
      </w:r>
      <w:proofErr w:type="spellEnd"/>
      <w:r w:rsidRPr="00CB508F">
        <w:rPr>
          <w:rFonts w:ascii="Fira Sans" w:eastAsia="Times New Roman" w:hAnsi="Fira Sans" w:cs="Times New Roman"/>
          <w:b/>
          <w:bCs/>
          <w:color w:val="474747"/>
          <w:sz w:val="26"/>
          <w:szCs w:val="26"/>
        </w:rPr>
        <w:t>, you must pay my standard fee for the missed session.</w:t>
      </w:r>
      <w:r w:rsidRPr="00CB508F">
        <w:rPr>
          <w:rFonts w:ascii="Fira Sans" w:eastAsia="Times New Roman" w:hAnsi="Fira Sans" w:cs="Times New Roman"/>
          <w:color w:val="474747"/>
          <w:sz w:val="26"/>
          <w:szCs w:val="26"/>
        </w:rPr>
        <w:t> It is important to note that insurance companies do not provide reimbursement for cancelled sessions. In addition, you are responsible for coming to your session on time and at the time scheduled. If you are late, your appointment will still need to end on time.</w:t>
      </w:r>
    </w:p>
    <w:p w14:paraId="7DC05D8D" w14:textId="325E1484" w:rsidR="00CB508F" w:rsidRPr="00CB508F" w:rsidRDefault="00CB508F" w:rsidP="00CB508F">
      <w:pPr>
        <w:spacing w:after="0" w:line="460" w:lineRule="atLeast"/>
        <w:rPr>
          <w:rFonts w:ascii="Fira Sans" w:eastAsia="Times New Roman" w:hAnsi="Fira Sans" w:cs="Times New Roman"/>
          <w:sz w:val="26"/>
          <w:szCs w:val="26"/>
        </w:rPr>
      </w:pPr>
    </w:p>
    <w:p w14:paraId="57D1E6FA"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FEES, BILLING, AND PAYMENT</w:t>
      </w:r>
    </w:p>
    <w:p w14:paraId="36D2F84B" w14:textId="50574BC0"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Psychotherapy sessions are 60 minutes and billed at my standard fee available by request or at the contracted insurance rate. Session fees or insurance co-pays are payable at time of service unless alternative arrangements have been arranged. Fees will be reevaluated periodically. </w:t>
      </w:r>
      <w:r w:rsidRPr="00CB508F">
        <w:rPr>
          <w:rFonts w:ascii="Fira Sans" w:eastAsia="Times New Roman" w:hAnsi="Fira Sans" w:cs="Times New Roman"/>
          <w:b/>
          <w:bCs/>
          <w:color w:val="474747"/>
          <w:sz w:val="26"/>
          <w:szCs w:val="26"/>
        </w:rPr>
        <w:t xml:space="preserve">You will be responsible for paying the entire fee if your insurance fails to authorize units of service or if </w:t>
      </w:r>
      <w:r w:rsidRPr="00CB508F">
        <w:rPr>
          <w:rFonts w:ascii="Fira Sans" w:eastAsia="Times New Roman" w:hAnsi="Fira Sans" w:cs="Times New Roman"/>
          <w:b/>
          <w:bCs/>
          <w:color w:val="474747"/>
          <w:sz w:val="26"/>
          <w:szCs w:val="26"/>
        </w:rPr>
        <w:lastRenderedPageBreak/>
        <w:t>no units of service are available to you. Moreover, legal fees are not billable to insurance companies and will be charged to the patient directly (</w:t>
      </w:r>
      <w:proofErr w:type="spellStart"/>
      <w:r w:rsidRPr="00CB508F">
        <w:rPr>
          <w:rFonts w:ascii="Fira Sans" w:eastAsia="Times New Roman" w:hAnsi="Fira Sans" w:cs="Times New Roman"/>
          <w:b/>
          <w:bCs/>
          <w:color w:val="474747"/>
          <w:sz w:val="26"/>
          <w:szCs w:val="26"/>
        </w:rPr>
        <w:t>eg.</w:t>
      </w:r>
      <w:proofErr w:type="spellEnd"/>
      <w:r w:rsidRPr="00CB508F">
        <w:rPr>
          <w:rFonts w:ascii="Fira Sans" w:eastAsia="Times New Roman" w:hAnsi="Fira Sans" w:cs="Times New Roman"/>
          <w:b/>
          <w:bCs/>
          <w:color w:val="474747"/>
          <w:sz w:val="26"/>
          <w:szCs w:val="26"/>
        </w:rPr>
        <w:t xml:space="preserve"> court evaluations, court appearances). </w:t>
      </w:r>
      <w:r w:rsidRPr="00CB508F">
        <w:rPr>
          <w:rFonts w:ascii="Fira Sans" w:eastAsia="Times New Roman" w:hAnsi="Fira Sans" w:cs="Times New Roman"/>
          <w:color w:val="474747"/>
          <w:sz w:val="26"/>
          <w:szCs w:val="26"/>
        </w:rPr>
        <w:t>Should a balance accrue and no payment is received, I reserve the right to seek remuneration by any means legally possible including, but not limited to, the retention of a collection agency.</w:t>
      </w:r>
    </w:p>
    <w:p w14:paraId="568C29FD"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INSURANCE</w:t>
      </w:r>
    </w:p>
    <w:p w14:paraId="0290093F" w14:textId="1FE5DCE0"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 xml:space="preserve">I accept payment directly from insurance companies, and am a participating provider on several managed care preferred provider plans listed on my website or available at my office. In the event that I am not a participating provider in your managed care plane, my services may be reimbursable and I will provide you with a monthly statement upon your request that you may submit to your insurance to obtain out-of-network reimbursement. Insurance companies sometimes require a formal diagnosis with their claims. Diagnoses are technical terms that describe the nature of </w:t>
      </w:r>
      <w:proofErr w:type="gramStart"/>
      <w:r w:rsidRPr="00CB508F">
        <w:rPr>
          <w:rFonts w:ascii="Fira Sans" w:eastAsia="Times New Roman" w:hAnsi="Fira Sans" w:cs="Times New Roman"/>
          <w:color w:val="474747"/>
          <w:sz w:val="26"/>
          <w:szCs w:val="26"/>
        </w:rPr>
        <w:t>you</w:t>
      </w:r>
      <w:proofErr w:type="gramEnd"/>
      <w:r w:rsidRPr="00CB508F">
        <w:rPr>
          <w:rFonts w:ascii="Fira Sans" w:eastAsia="Times New Roman" w:hAnsi="Fira Sans" w:cs="Times New Roman"/>
          <w:color w:val="474747"/>
          <w:sz w:val="26"/>
          <w:szCs w:val="26"/>
        </w:rPr>
        <w:t xml:space="preserve"> problems and whether they are short-term or long-term problems. All diagnoses come from a book entitled the DSM-IV. There is a copy in my office and I will be glad to let you see it to learn more about your diagnosis, if applicable.</w:t>
      </w:r>
    </w:p>
    <w:p w14:paraId="6ABF6491"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PROFESSIONAL RECORDS</w:t>
      </w:r>
    </w:p>
    <w:p w14:paraId="5A405DBC" w14:textId="0602438B"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 xml:space="preserve">I am required to keep appropriate records of the psychological services that I provide. Although psychotherapy often includes discussions of sensitive and private information, normally very brief records are kept noting that you have been here, what was done in session, and a mention of the topics discussed. You have the right to a copy of your file at any time. You have the right to request that a copy of your file be made available to any other health care </w:t>
      </w:r>
      <w:r w:rsidRPr="00CB508F">
        <w:rPr>
          <w:rFonts w:ascii="Fira Sans" w:eastAsia="Times New Roman" w:hAnsi="Fira Sans" w:cs="Times New Roman"/>
          <w:color w:val="474747"/>
          <w:sz w:val="26"/>
          <w:szCs w:val="26"/>
        </w:rPr>
        <w:lastRenderedPageBreak/>
        <w:t>provider at your written request. Your records are maintained in a secure location.</w:t>
      </w:r>
    </w:p>
    <w:p w14:paraId="7258E370"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CONFIDENTIALITY</w:t>
      </w:r>
    </w:p>
    <w:p w14:paraId="571A4057" w14:textId="77777777"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The confidentiality of all communications between a client and a therapist is generally protected by law and I, as your therapist, cannot and will not tell anyone else what you have discussed or even that you are in therapy without your written permission. In most situations, I can only release information about your treatment to others if you sign a written Authorization form that meets certain legal requirements imposed by HIPAA. With the exception of certain specific situations described below, you have the right to confidentiality of your therapy. You, on the other hand, may request that information is shared with whomever you choose and you may revoke that permission in writing at any time.</w:t>
      </w:r>
    </w:p>
    <w:p w14:paraId="25231ECD"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There are, however, several exceptions in which I am legally bound to take action even though that requires revealing some information about a patient's treatment. If at all possible, I will make every attempt to inform you when these will have to be put into effect. The legal exceptions to confidentiality include, but are not limited, to the following:</w:t>
      </w:r>
    </w:p>
    <w:p w14:paraId="4F61661A"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1. If there is good reason to believe you are threatening serious bodily harm to yourself or others. If I believe a client is threatening serious bodily harm to another, I may be required to take protective actions, which may include notifying the potential victim, notifying the police, or seeking appropriate hospitalization. If a client threatens harm to him/herself or another, I may be required to seek hospitalization for the client, or to contact family members or others who can provide protection.</w:t>
      </w:r>
    </w:p>
    <w:p w14:paraId="6696E629"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lastRenderedPageBreak/>
        <w:t>2. If there is good reason to suspect, or evidence of, abuse and/or neglect toward children, the elderly or disabled persons. In such a situation, I am required by law to file a report with the appropriate state agency.</w:t>
      </w:r>
    </w:p>
    <w:p w14:paraId="46089041"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3. In response to a court order or where otherwise required by law.</w:t>
      </w:r>
    </w:p>
    <w:p w14:paraId="5192F3E4"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4. To the extent necessary, to make a claim on a delinquent account via a collection agency.</w:t>
      </w:r>
    </w:p>
    <w:p w14:paraId="0DA34959"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5. To the extent necessary for emergency medical care to be rendered.</w:t>
      </w:r>
    </w:p>
    <w:p w14:paraId="292E97A8" w14:textId="21BDF8A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Finally, there are times when I find it beneficial to consult with colleagues as part of my practice for mutual professional consultation. Your name and unique identifying characteristics will not be disclosed. The consultant is also legally bound to keep the information confidential.</w:t>
      </w:r>
    </w:p>
    <w:p w14:paraId="7B7CCDDC"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CONTACTING ME</w:t>
      </w:r>
    </w:p>
    <w:p w14:paraId="7DF27C36" w14:textId="77777777"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I am often not immediately available by telephone. While I am usually in the office during normal business hours, I do not answer the phone when I am with a client. If you need to reach me between sessions, or in an emergency, you have the right to a timely response. You may leave a message on my confidential voicemail at any time and your call will be returned as soon as possible or by the next business day under normal circumstances. After business hours Monday through Friday, I check my voicemail for messages for the last time at 8:00 PM.</w:t>
      </w:r>
    </w:p>
    <w:p w14:paraId="481218FF" w14:textId="0F6364FD"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 xml:space="preserve">On weekends, I typically check for messages midday and at 8:00 PM for the last time. I will only return a call on a weekend or after 8:00 PM if the matter is urgent and cannot wait until the next business morning. If you require an </w:t>
      </w:r>
      <w:r w:rsidRPr="00CB508F">
        <w:rPr>
          <w:rFonts w:ascii="Fira Sans" w:eastAsia="Times New Roman" w:hAnsi="Fira Sans" w:cs="Times New Roman"/>
          <w:color w:val="474747"/>
          <w:sz w:val="26"/>
          <w:szCs w:val="26"/>
        </w:rPr>
        <w:lastRenderedPageBreak/>
        <w:t>immediate response and it is before 8:00 PM, please be sure to say so and leave a phone number where you can be reached and I will make every attempt to get in touch with you as soon as possible. But, for any number of unseen reasons, if you do not hear from me or I am unable to reach you, it remains your responsibility to take care of yourself until such time as we can talk. If you feel unable to keep yourself safe, call 911 go to your nearest emergency room. I will make every attempt to inform you in advance of any planned absences, and provide you with a name and phone number of the therapist covering the practice.</w:t>
      </w:r>
    </w:p>
    <w:p w14:paraId="7955C6AD" w14:textId="77777777"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t>OTHER RIGHTS</w:t>
      </w:r>
    </w:p>
    <w:p w14:paraId="6AB3C518" w14:textId="77777777" w:rsidR="00CB508F" w:rsidRP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If you are unhappy with what is happening in therapy, I hope you'll talk with me so that I can respond to your concerns. Such criticism will be taken seriously and with care and respect. You may also request that I refer you to another therapist and are free to end therapy at any time.</w:t>
      </w:r>
    </w:p>
    <w:p w14:paraId="0D9D1971" w14:textId="77777777"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You have the right to considerate, safe, and respectful care, without discrimination as to race, ethnicity, color, gender, sexual orientation, age, religion, national origin, or source of payment.</w:t>
      </w:r>
    </w:p>
    <w:p w14:paraId="2AEE809A" w14:textId="3DCC5DF2" w:rsidR="00CB508F" w:rsidRPr="00CB508F" w:rsidRDefault="00CB508F" w:rsidP="00CB508F">
      <w:pPr>
        <w:spacing w:before="100" w:beforeAutospacing="1" w:after="100" w:afterAutospacing="1"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You have the right to ask questions about any aspect of the therapy and about my specific training and experience. You have the right to expect that I will not have social or sexual relationships with clients or with former clients.</w:t>
      </w:r>
    </w:p>
    <w:p w14:paraId="77A6D497" w14:textId="77777777" w:rsidR="003504D9" w:rsidRDefault="003504D9" w:rsidP="00CB508F">
      <w:pPr>
        <w:spacing w:before="100" w:beforeAutospacing="1" w:after="100" w:afterAutospacing="1" w:line="460" w:lineRule="atLeast"/>
        <w:rPr>
          <w:rFonts w:ascii="Fira Sans" w:eastAsia="Times New Roman" w:hAnsi="Fira Sans" w:cs="Times New Roman"/>
          <w:b/>
          <w:bCs/>
          <w:color w:val="1E1E1E"/>
          <w:sz w:val="26"/>
          <w:szCs w:val="26"/>
        </w:rPr>
      </w:pPr>
    </w:p>
    <w:p w14:paraId="06FFDDE0" w14:textId="77777777" w:rsidR="003504D9" w:rsidRDefault="003504D9" w:rsidP="00CB508F">
      <w:pPr>
        <w:spacing w:before="100" w:beforeAutospacing="1" w:after="100" w:afterAutospacing="1" w:line="460" w:lineRule="atLeast"/>
        <w:rPr>
          <w:rFonts w:ascii="Fira Sans" w:eastAsia="Times New Roman" w:hAnsi="Fira Sans" w:cs="Times New Roman"/>
          <w:b/>
          <w:bCs/>
          <w:color w:val="1E1E1E"/>
          <w:sz w:val="26"/>
          <w:szCs w:val="26"/>
        </w:rPr>
      </w:pPr>
    </w:p>
    <w:p w14:paraId="220A8B65" w14:textId="77777777" w:rsidR="003504D9" w:rsidRDefault="003504D9" w:rsidP="00CB508F">
      <w:pPr>
        <w:spacing w:before="100" w:beforeAutospacing="1" w:after="100" w:afterAutospacing="1" w:line="460" w:lineRule="atLeast"/>
        <w:rPr>
          <w:rFonts w:ascii="Fira Sans" w:eastAsia="Times New Roman" w:hAnsi="Fira Sans" w:cs="Times New Roman"/>
          <w:b/>
          <w:bCs/>
          <w:color w:val="1E1E1E"/>
          <w:sz w:val="26"/>
          <w:szCs w:val="26"/>
        </w:rPr>
      </w:pPr>
    </w:p>
    <w:p w14:paraId="1AC86731" w14:textId="20EF93EC" w:rsidR="00CB508F" w:rsidRPr="00CB508F" w:rsidRDefault="00CB508F" w:rsidP="00CB508F">
      <w:pPr>
        <w:spacing w:before="100" w:beforeAutospacing="1" w:after="100" w:afterAutospacing="1" w:line="460" w:lineRule="atLeast"/>
        <w:rPr>
          <w:rFonts w:ascii="Fira Sans" w:eastAsia="Times New Roman" w:hAnsi="Fira Sans" w:cs="Times New Roman"/>
          <w:b/>
          <w:bCs/>
          <w:color w:val="1E1E1E"/>
          <w:sz w:val="26"/>
          <w:szCs w:val="26"/>
        </w:rPr>
      </w:pPr>
      <w:r w:rsidRPr="00CB508F">
        <w:rPr>
          <w:rFonts w:ascii="Fira Sans" w:eastAsia="Times New Roman" w:hAnsi="Fira Sans" w:cs="Times New Roman"/>
          <w:b/>
          <w:bCs/>
          <w:color w:val="1E1E1E"/>
          <w:sz w:val="26"/>
          <w:szCs w:val="26"/>
        </w:rPr>
        <w:lastRenderedPageBreak/>
        <w:t>CONSENT TO PSYCHOTHERAPY</w:t>
      </w:r>
    </w:p>
    <w:p w14:paraId="152B9513" w14:textId="0588C5F6" w:rsidR="00CB508F" w:rsidRDefault="00CB508F" w:rsidP="00CB508F">
      <w:pPr>
        <w:spacing w:after="0" w:line="460" w:lineRule="atLeast"/>
        <w:rPr>
          <w:rFonts w:ascii="Fira Sans" w:eastAsia="Times New Roman" w:hAnsi="Fira Sans" w:cs="Times New Roman"/>
          <w:color w:val="474747"/>
          <w:sz w:val="26"/>
          <w:szCs w:val="26"/>
        </w:rPr>
      </w:pPr>
      <w:r w:rsidRPr="00CB508F">
        <w:rPr>
          <w:rFonts w:ascii="Fira Sans" w:eastAsia="Times New Roman" w:hAnsi="Fira Sans" w:cs="Times New Roman"/>
          <w:color w:val="474747"/>
          <w:sz w:val="26"/>
          <w:szCs w:val="26"/>
        </w:rPr>
        <w:t>Your signature below indicates that you have read this Agreement and agree to its terms. It also serves as an acknowledgment that you have received the HIPAA Notice Form described above.</w:t>
      </w:r>
    </w:p>
    <w:p w14:paraId="6B1F2690" w14:textId="251744FF" w:rsidR="00CB508F" w:rsidRDefault="00CB508F" w:rsidP="00CB508F">
      <w:pPr>
        <w:spacing w:after="0" w:line="460" w:lineRule="atLeast"/>
        <w:rPr>
          <w:rFonts w:ascii="Fira Sans" w:eastAsia="Times New Roman" w:hAnsi="Fira Sans" w:cs="Times New Roman"/>
          <w:color w:val="474747"/>
          <w:sz w:val="26"/>
          <w:szCs w:val="26"/>
        </w:rPr>
      </w:pPr>
    </w:p>
    <w:p w14:paraId="08BEA6A8" w14:textId="150C4177" w:rsidR="00CB508F" w:rsidRDefault="00CB508F" w:rsidP="00CB508F">
      <w:pPr>
        <w:spacing w:after="0" w:line="460" w:lineRule="atLeast"/>
        <w:rPr>
          <w:rFonts w:ascii="Fira Sans" w:eastAsia="Times New Roman" w:hAnsi="Fira Sans" w:cs="Times New Roman"/>
          <w:color w:val="474747"/>
          <w:sz w:val="26"/>
          <w:szCs w:val="26"/>
        </w:rPr>
      </w:pPr>
    </w:p>
    <w:p w14:paraId="1238422F" w14:textId="77777777" w:rsidR="00CB508F" w:rsidRPr="00CB508F" w:rsidRDefault="00CB508F" w:rsidP="00CB508F">
      <w:pPr>
        <w:spacing w:after="0" w:line="460" w:lineRule="atLeast"/>
        <w:rPr>
          <w:rFonts w:ascii="Fira Sans" w:eastAsia="Times New Roman" w:hAnsi="Fira Sans" w:cs="Times New Roman"/>
          <w:color w:val="474747"/>
          <w:sz w:val="26"/>
          <w:szCs w:val="26"/>
        </w:rPr>
      </w:pPr>
    </w:p>
    <w:p w14:paraId="6EB1D2AA" w14:textId="643CD332" w:rsidR="00CB508F" w:rsidRDefault="00CB508F"/>
    <w:p w14:paraId="0C7F0D8B" w14:textId="3FE9C073" w:rsidR="00CB508F" w:rsidRDefault="00CB508F">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sectPr w:rsidR="00CB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8F"/>
    <w:rsid w:val="003504D9"/>
    <w:rsid w:val="00636C94"/>
    <w:rsid w:val="00CB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7BB"/>
  <w15:chartTrackingRefBased/>
  <w15:docId w15:val="{AE865F95-3B44-4210-92A6-9C5CA2F8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2</cp:revision>
  <cp:lastPrinted>2021-12-22T15:14:00Z</cp:lastPrinted>
  <dcterms:created xsi:type="dcterms:W3CDTF">2021-12-22T15:12:00Z</dcterms:created>
  <dcterms:modified xsi:type="dcterms:W3CDTF">2021-12-22T16:02:00Z</dcterms:modified>
</cp:coreProperties>
</file>